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1389.2023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Ełku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września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konsultacji społecznych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d uchwały nr XXI.203.2020 Rady Miasta Ełku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konsultacji społecznych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mieszkańcami miasta Ełku (Dz. Urz. Województwa Warmińsko-Mazurskiego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3864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3865)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Ogłasza się konsultacje społeczne dotyczące projektu uchwały Rady Miasta Ełku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ełckiego budżetu obywatelskiego.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konsultacji społecznych jest zebranie uwag, wniosków, opinii, rekomendacji od zainteresowanych osób, organizacji, podmiotów do projektu uchwały Rady Miasta Ełku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ełckiego budżetu obywatelskiego.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Konsultacje społeczne dotyczą obszaru miasta Ełku.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Konsultacje społeczne zostaną przeprowadzone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okresie od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do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Formy przeprowadzenia konsultacji społecznych: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pośrednie: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przekazanie opinii pocztą tradycyjną lub osobiście za pomocą wypełnionego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podpisanego formularza konsultacyjnego wraz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klauzulą przetwarzania danych,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czasie trwania konsultacji, na adres Urząd Miasta Ełku, ul. Piłsudskiego 4, 19-300 Ełk,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przekazanie opinii przy pomocy poczty elektronicznej,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czasie trwania konsultacji poprzez przesłanie skanu wypełnionego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podpisanego formularza konsultacyjnego wraz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klauzulą przetwarzania danych na adres e-mail bop@um.elk.pl;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bezpośrednie: przekazanie opinii bezpośrednio podczas dyżurów Biura Współpracy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Organizacjami Pozarządowymi Urzędu Miasta Ełku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czasie trwania konsultacji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godzinach 8:00 – 15:00,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lokalu nr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 ul. Małeckich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Ełku.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Projekt uchwały stanowi załącznik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niniejszego zarządzenia oraz jest wyłożony do wglądu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Biurze Współpracy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Organizacjami Pozarządowymi Urzędu Miasta Ełku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lokalu nr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 ul. Małeckich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Ełku.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Wzór formularza konsultacyjnego stanowi załącznik nr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konsultacji społecznych sporządzony zostanie raport, który zostanie przekazany Radzie Miasta Ełku, upubliczniony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BIP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stronie internetowej Urzędu Miasta Ełku.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Komórką organizacyjną Urzędu Miasta Ełku odpowiedzialną za przeprowadzenie konsultacji jest Biuro Współpracy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Organizacjami Pozarządowymi Urzędu Miasta Ełku.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10.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Osobą odpowiedzialną za przygotowanie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przeprowadzenie konsultacji społecznych jest Macie Juchniewicz, Biuro Współpracy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Organizacjami Pozarządowymi Urzędu Miasta Ełku, tel. 87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732 61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85, 86, 87, e-mail: bop@um.elk.pl.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Pełnomocnikowi Prezydenta Miasta Ełku ds. współpracy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organizacjami pozarządowymi.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Prezydent Miasta Ełku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Tomasz Andrukiewicz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0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1389.2023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Prezydenta Miasta Ełku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września 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Projekt uchwały Rady Miasta Ełku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sprawie ełckiego budżetu obywatelskiego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Uchwała Nr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Rady Miasta Ełku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sprawie ełckiego budżetu obywatelskiego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5a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40, 572, 1463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1688) uchwala się, co następuje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Uchwała określa wymagania, jakie powinien spełniać projekt inwestycyjny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nieinwestycyjny zgłaszany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ramach ełckiego budżetu obywatelskiego,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szczególności wymogi formalne, wymaganą liczbę podpisów, zasady oceny zgłoszonych projektów, zasady przeprowadzenia glosowania, ustalania wyników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podawania ich do publicznej wiadomości.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Coroczna kwota przeznaczona na ełcki budżet obywatelski ma być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mniejsza niż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 organizację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wdrażanie ełckiego budżetu obywatelskiego na podstawie zapisów niniejszej uchwały odpowiedzialny jest Prezydent Miasta Ełku.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ramach organizacji, wdrażania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realizacji ełckiego budżetu obywatelskiego mogą być wykorzystywane narzędzia teleinformatyczne.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Użyte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uchwale określenia oznaczają: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ełcki budżet obywatelski – szczególna forma konsultacji społecznych wydzielonej części budżetu,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której przeznaczeniu decydują mieszkanki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mieszkańcy miasta Ełku;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projekt nieinwestycyjny – działania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trakcie realizacji projektu skierowane bezpośrednio do wszystkich zainteresowanych, np. zajęcia, warsztaty, akcje, kampanie, programy, festiwale, koncerty, seminaria, konferencje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inne formy aktywności społecznej;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projekt inwestycyjny – np. budowa, przebudowa, modernizacja, adaptacja chodników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infrastruktury drogowej, placów zabaw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obiektów małej architektury oraz zagospodarowanie terenów rekreacyjnych,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których będzie można korzystać po zakończeniu inwestycji.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Wymogi formalne projektu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ramach ełckiego budżetu obywatelskiego: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projekt może być zgłoszony, popierany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wybierany przez mieszkańców miasta Ełku;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osoba niepełnoletnia bierze 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ełckim budżecie obywatelskim za zgodą rodzica lub opiekuna prawnego;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projekt może dotyczyć wyłącznie zadań własnych miasta Ełku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oraz musi być zgodny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przepisami prawa, miejscowymi planami zagospodarowania przestrzennego oraz strategiami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programami samorządu miasta Ełku;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projekt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może mieć charakteru: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komercyjnego lub noszącego znamiona pomocy publicznej,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dyskryminującego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wykluczającego jednostkę lub grupę ludzi,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ingerującego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prawa osób trzecich,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tym prawo własności;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projekt nieinwestycyjny może być realizowany wyłącznie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granicach administracyjnych miasta Ełku za zgodą właściciela lub dysponenta terenu lub jednostki;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projekt inwestycyjny może być realizowany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granicach administracyjnych miasta Ełku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wyłączeniem terenów będących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zarządzie jednostek organizacyjnych Gminy Miasta Ełku, terenów będących własnością innych podmiotów administracji publicznej, prywatnych lub spółdzielczych;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projekt inwestycyjny musi posiadać zgodę Gminy Miasta Ełku na realizację inwestycji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deklaracją ponoszenia kosztów eksploatacji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bieżącego utrzymania po jej zakończeniu;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projekt musi być wykonalny technicznie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finansowo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roku budżetowym następującym po roku kalendarzowym,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został zgłoszony;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projekt powinien zakładać równy dostęp do efektów jego realizacji dla wszystkich,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tym dla osób ze szczególnymi potrzebami;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zgłaszająca lub zgłaszający projekt ma prawo do pozyskania od Prezydenta Miasta Ełku niezbędnych do jego opracowania informacji,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wyłączeniem informacji niejawnych;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mapa terenów, na których można realizować projekt inwestycyjny będzie udostępniona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formie elektronicznej;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zgłaszająca lub zgłaszający projekt ma prawo do uzupełnienia braków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wymogach formalnych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wymaganej liczbie podpisów osób popierających projekt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terminie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 od dnia powiadomienia;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nieuzupełnienie braków projektu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przewidzianym terminie skutkuje jego odrzuceniem.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Wymagana liczba podpisów osób popierających projekt wynosi minimum 50.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Zasady oceny zgłoszonych projektów: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oceną projektów pod względem spełnienia wymogów formalnych, zgodności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prawem oraz wykonalnością techniczną zajmować się będzie zespół oceny projektów powołany przez Prezydenta Miasta Ełku;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zespół oceny projektów dopuszcza lub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projekt do głosowania, podając powód niedopuszczenia;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zgłaszająca lub zgłaszający ma prawo wnieść do Prezydenta Miasta Ełku odwołanie od decyzji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niedopuszczeniu projektu do głosowania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terminie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 od dnia powiadomienia;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odwołanie jest rozpatrywane niezwłocznie przez zespół ds. ełckiego budżetu obywatelskiego złożony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przedstawicieli mieszkańców, Rady Miasta Ełku oraz Prezydenta Miasta Ełku;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decyzja zespołu ds. ełckiego budżetu obywatelskiego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uzasadnieniem uznająca odwołanie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 bezzasadne jest ostateczna;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decyzja zespołu ds. ełckiego budżetu obywatelskiego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uzasadnieniem uznająca odwołanie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 zasadne jest przekazywana do zespołu oceny projektów celem ponownej oceny projektu;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decyzja niedopuszczenia projektu do głosowania po ponownej jego ocenie przez zespół oceny projektów jest ostateczna.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Zasady przeprowadzenia głosowania, ustalania wyników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podawania ich do publicznej wiadomości: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mieszkanka lub mieszkaniec miasta Ełku może oddać jeden głos na projekt inwestycyjny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jeden głos na projekt nieinwestycyjny;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mieszkanka lub mieszkaniec może głosować drogą elektroniczną albo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sposób tradycyjny za pomocą papierowej karty do głosowania;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ustalanie wyników polega na zliczeniu głosów na poszczególne projekty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ich uszeregowaniu od projektu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największą liczbą głosów do projektu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najmniejszą liczba głosów;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przypadku równej liczby głosów przeprowadza się publiczne losowanie;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realizacji wybrane zostaną projekty, których łączny koszt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przekracza kwoty przewidzianej na ełcki budżet obywatelski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danym roku budżetowym;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wyniki głosowania podawane są do publicznej wiadomości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sposób zwyczajowo przyjęty,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szczególności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Biuletynie Informacji Publicznej oraz na stronie internetowej Urzędu Miasta Ełku.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kwoty przeznaczonej corocznie na ełcki budżet obywatelski wydziela się 20% rezerwę na zwiększenie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razie potrzeby środków finansowych na realizację wybranych projektów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ramach ełckiego budżetu obywatelskiego.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Projekt, którego koszty na etapie zamówień publicznych przekroczą dodatkowe 20% jego kosztów pierwotnych może zostać wycofany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realizacji.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Zespół ds. ełckiego budżetu obywatelskiego ocenia wdrażanie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realizację ełckiego budżetu obywatelskiego, przyjmuje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rozpatruje uwagi złożone przez mieszkańców, organizacje pozarządowe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instytucje oraz wypracowuje rekomendacje Prezydentowi Miasta Ełku do wykorzystania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kolejnej edycji ełckiego budżetu obywatelskiego.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życie po upływie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 od dnia ogłoszenia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Dzienniku Urzędowym Województwa Warmińsko-Mazurskiego.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Prezydent Miasta Ełku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Tomasz Andrukiewicz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0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1389.2023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Prezydenta Miasta Ełku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września 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Formularz konsultacyjny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336"/>
        <w:gridCol w:w="3793"/>
        <w:gridCol w:w="595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0"/>
                <w:u w:val="none"/>
                <w:vertAlign w:val="baseline"/>
              </w:rPr>
              <w:t xml:space="preserve">Nazwa podmiotu zgłaszającego uwagę, opinię, propozycję </w:t>
            </w:r>
          </w:p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 xml:space="preserve">(wpis lub pieczątka podmiotu)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lub imię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nazwisko osoby fizycznej</w:t>
            </w:r>
          </w:p>
        </w:tc>
        <w:tc>
          <w:tcPr>
            <w:tcW w:w="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Dane teleadresowe podmiotu (adres korespondencyjny, tel., e-mail) lub adres zamieszkania osoby fizycznej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Osoba do kontaktu w sprawie konsultacji </w:t>
            </w:r>
          </w:p>
          <w:p>
            <w:pPr>
              <w:jc w:val="left"/>
            </w:pPr>
            <w:r>
              <w:rPr>
                <w:sz w:val="20"/>
              </w:rPr>
              <w:t>(imię, nazwisko, tel., e-mail)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 xml:space="preserve">Przedmiot konsultacji: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Projekt uchwały Rady Miasta Ełku w sprawie ełckiego budżetu obywatelskiego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Państwa uwagi, opinie, wnioski, rekomendacje: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/>
          <w:p/>
          <w:p/>
          <w:p/>
          <w:p/>
          <w:p/>
          <w:p/>
          <w:p/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150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Wyrażam(y) zgodę na przetwarzanie moich danych osobowych dla potrzeb niezbędnych do realizacji procesu konsultacji społecznych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Czytelne podpis(y) upoważnionej(ych) osoby (ób) do reprezentacji podmiotu </w:t>
            </w:r>
          </w:p>
          <w:p>
            <w:pPr>
              <w:jc w:val="left"/>
            </w:pPr>
            <w:r>
              <w:rPr>
                <w:sz w:val="20"/>
              </w:rPr>
              <w:t>(wpis: imię i nazwisko, funkcja lub pieczątka imienna i podpis)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/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Data wypełnienia formularza</w:t>
            </w:r>
          </w:p>
        </w:tc>
        <w:tc>
          <w:tcPr>
            <w:tcW w:w="620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/>
          <w:caps w:val="0"/>
          <w:strike w:val="0"/>
          <w:color w:val="auto"/>
          <w:sz w:val="22"/>
          <w:u w:val="none"/>
          <w:vertAlign w:val="baseline"/>
        </w:rPr>
        <w:t xml:space="preserve">Podpisany formularz prosimy dostarczyć bezpośrednio do Kancelarii Ogólnej Urzędu Miasta Ełku, </w:t>
      </w:r>
      <w:r>
        <w:rPr>
          <w:rFonts w:ascii="Times New Roman" w:eastAsia="Times New Roman" w:hAnsi="Times New Roman" w:cs="Times New Roman"/>
          <w:b/>
          <w:i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/>
          <w:caps w:val="0"/>
          <w:strike w:val="0"/>
          <w:color w:val="auto"/>
          <w:sz w:val="22"/>
          <w:u w:val="none"/>
          <w:vertAlign w:val="baseline"/>
        </w:rPr>
        <w:t>ul. Piłsudskiego 4</w:t>
      </w:r>
      <w:r>
        <w:rPr>
          <w:rFonts w:ascii="Times New Roman" w:eastAsia="Times New Roman" w:hAnsi="Times New Roman" w:cs="Times New Roman"/>
          <w:b/>
          <w:i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/>
          <w:caps w:val="0"/>
          <w:strike w:val="0"/>
          <w:color w:val="auto"/>
          <w:sz w:val="22"/>
          <w:u w:val="none"/>
          <w:vertAlign w:val="baseline"/>
        </w:rPr>
        <w:t>lub pocztą tradycyjną na adres: Urząd Miasta Ełku, ul. Piłsudskiego 4, 19-300 Ełk lub poprzez wysłanie skanu podpisanego formularza przy pomocy e-usług lub innych narzędzi teleinformatycznych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/>
          <w:caps w:val="0"/>
          <w:strike w:val="0"/>
          <w:color w:val="000000"/>
          <w:sz w:val="22"/>
          <w:u w:val="none" w:color="000000"/>
          <w:vertAlign w:val="baseline"/>
        </w:rPr>
        <w:t>Dziękujemy za zgłoszenie uwag, opinii, wniosków i</w:t>
      </w:r>
      <w:r>
        <w:rPr>
          <w:rFonts w:ascii="Times New Roman" w:eastAsia="Times New Roman" w:hAnsi="Times New Roman" w:cs="Times New Roman"/>
          <w:b/>
          <w:i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/>
          <w:caps w:val="0"/>
          <w:strike w:val="0"/>
          <w:color w:val="000000"/>
          <w:sz w:val="22"/>
          <w:u w:val="none" w:color="000000"/>
          <w:vertAlign w:val="baseline"/>
        </w:rPr>
        <w:t>rekomendacji!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Prezydent Miasta Ełku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Tomasz Andrukiewicz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6"/>
      <w:endnotePr>
        <w:numFmt w:val="decimal"/>
      </w:endnotePr>
      <w:type w:val="nextPage"/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01DC202B-46E1-4B70-AEBF-C253095BCDB1.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01DC202B-46E1-4B70-AEBF-C253095BCDB1.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01DC202B-46E1-4B70-AEBF-C253095BCDB1.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Ełku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1389.2023 z dnia 22 września 2023 r.</dc:title>
  <dc:subject>w sprawie konsultacji społecznych</dc:subject>
  <dc:creator>m.juchniewicz</dc:creator>
  <cp:lastModifiedBy>m.juchniewicz</cp:lastModifiedBy>
  <cp:revision>1</cp:revision>
  <dcterms:created xsi:type="dcterms:W3CDTF">2023-09-22T15:22:52Z</dcterms:created>
  <dcterms:modified xsi:type="dcterms:W3CDTF">2023-09-22T15:22:52Z</dcterms:modified>
  <cp:category>Akt prawny</cp:category>
</cp:coreProperties>
</file>