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1B324" w14:textId="77777777" w:rsidR="00D35C9D" w:rsidRDefault="00D35C9D">
      <w:pPr>
        <w:spacing w:after="0" w:line="240" w:lineRule="auto"/>
        <w:jc w:val="right"/>
        <w:rPr>
          <w:rFonts w:ascii="Arial" w:hAnsi="Arial" w:cs="Arial"/>
        </w:rPr>
      </w:pPr>
    </w:p>
    <w:p w14:paraId="72125427" w14:textId="77777777" w:rsidR="00D35C9D" w:rsidRDefault="00D35C9D">
      <w:pPr>
        <w:spacing w:after="0" w:line="240" w:lineRule="auto"/>
        <w:jc w:val="right"/>
        <w:rPr>
          <w:rFonts w:ascii="Arial" w:hAnsi="Arial" w:cs="Arial"/>
        </w:rPr>
      </w:pPr>
    </w:p>
    <w:p w14:paraId="4433418C" w14:textId="77777777" w:rsidR="00D35C9D" w:rsidRDefault="005F532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 2021 r.</w:t>
      </w:r>
    </w:p>
    <w:p w14:paraId="7D66688E" w14:textId="77777777" w:rsidR="00D35C9D" w:rsidRDefault="005F532F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miejsce                                  data sporządzenia</w:t>
      </w:r>
    </w:p>
    <w:p w14:paraId="5CC6017A" w14:textId="77777777" w:rsidR="00D35C9D" w:rsidRDefault="005F532F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333382C2" w14:textId="77777777" w:rsidR="00D35C9D" w:rsidRDefault="005F532F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dotyczy: pierwszy przetarg ustny nieograniczony na sprzedaż nieruchomości gruntowej niezabudowanej, poł</w:t>
      </w:r>
      <w:r>
        <w:rPr>
          <w:rFonts w:ascii="Arial" w:hAnsi="Arial" w:cs="Arial"/>
          <w:b/>
          <w:bCs/>
        </w:rPr>
        <w:t xml:space="preserve">ożonej w Ełku </w:t>
      </w:r>
      <w:r w:rsidRPr="00E4467F">
        <w:rPr>
          <w:rFonts w:ascii="Arial" w:hAnsi="Arial"/>
          <w:b/>
          <w:bCs/>
        </w:rPr>
        <w:t>u zbiegu ul. gen. W. Sikorskiego z ul. Tęczową</w:t>
      </w:r>
      <w:r w:rsidRPr="00E4467F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oznaczonej w </w:t>
      </w:r>
      <w:r>
        <w:rPr>
          <w:rFonts w:ascii="Arial" w:hAnsi="Arial" w:cs="Arial"/>
          <w:b/>
          <w:bCs/>
        </w:rPr>
        <w:t>operacie ewi</w:t>
      </w:r>
      <w:r>
        <w:rPr>
          <w:rFonts w:ascii="Arial" w:hAnsi="Arial" w:cs="Arial"/>
          <w:b/>
          <w:bCs/>
        </w:rPr>
        <w:t>dencji gruntów nr 1432/12 o powierzchni 0,0600 ha</w:t>
      </w:r>
    </w:p>
    <w:p w14:paraId="5A2C135C" w14:textId="77777777" w:rsidR="00D35C9D" w:rsidRDefault="00D35C9D">
      <w:pPr>
        <w:spacing w:line="360" w:lineRule="auto"/>
        <w:jc w:val="both"/>
        <w:rPr>
          <w:rFonts w:ascii="Arial" w:hAnsi="Arial" w:cs="Arial"/>
        </w:rPr>
      </w:pPr>
    </w:p>
    <w:p w14:paraId="67EF83D1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bądź nazwa uczestnika przetargu:</w:t>
      </w:r>
    </w:p>
    <w:p w14:paraId="6AA0C922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</w:t>
      </w:r>
    </w:p>
    <w:p w14:paraId="3550FFE2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uczestnika przetargu:</w:t>
      </w:r>
    </w:p>
    <w:p w14:paraId="7F755578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35CCAAA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9D7AF28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oraz REGON uczestnika przetargu:</w:t>
      </w:r>
    </w:p>
    <w:p w14:paraId="52674B60" w14:textId="77777777" w:rsidR="00D35C9D" w:rsidRDefault="005F53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</w:t>
      </w:r>
    </w:p>
    <w:p w14:paraId="5FC38467" w14:textId="77777777" w:rsidR="00D35C9D" w:rsidRDefault="005F532F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6ABB5E26" w14:textId="77777777" w:rsidR="00D35C9D" w:rsidRDefault="005F532F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3117C5E0" w14:textId="77777777" w:rsidR="00D35C9D" w:rsidRDefault="005F532F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zapoznałem się z klauzulą informacyjną o przetwarzaniu danych </w:t>
      </w:r>
      <w:r>
        <w:rPr>
          <w:rFonts w:ascii="Arial" w:hAnsi="Arial" w:cs="Arial"/>
          <w:b/>
          <w:bCs/>
          <w:i/>
          <w:iCs/>
          <w:sz w:val="22"/>
          <w:szCs w:val="22"/>
        </w:rPr>
        <w:t>osobowych w Urzędzie Miasta Ełku.</w:t>
      </w:r>
    </w:p>
    <w:p w14:paraId="780EF5B1" w14:textId="77777777" w:rsidR="00D35C9D" w:rsidRDefault="005F532F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70F486E7" w14:textId="77777777" w:rsidR="00D35C9D" w:rsidRDefault="005F532F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6FE832A4" w14:textId="77777777" w:rsidR="00D35C9D" w:rsidRDefault="00D35C9D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39EBBEFB" w14:textId="77777777" w:rsidR="00D35C9D" w:rsidRDefault="00D35C9D">
      <w:pPr>
        <w:spacing w:after="0" w:line="240" w:lineRule="auto"/>
        <w:rPr>
          <w:rFonts w:ascii="Arial" w:hAnsi="Arial" w:cs="Arial"/>
          <w:vertAlign w:val="superscript"/>
        </w:rPr>
      </w:pPr>
    </w:p>
    <w:p w14:paraId="240A7156" w14:textId="77777777" w:rsidR="00D35C9D" w:rsidRDefault="00D35C9D">
      <w:pPr>
        <w:spacing w:after="0" w:line="240" w:lineRule="auto"/>
        <w:rPr>
          <w:rFonts w:ascii="Arial" w:hAnsi="Arial" w:cs="Arial"/>
          <w:vertAlign w:val="superscript"/>
        </w:rPr>
      </w:pPr>
    </w:p>
    <w:p w14:paraId="3FAAB507" w14:textId="77777777" w:rsidR="00D35C9D" w:rsidRDefault="00D35C9D">
      <w:pPr>
        <w:spacing w:after="0" w:line="240" w:lineRule="auto"/>
        <w:rPr>
          <w:rFonts w:ascii="Arial" w:hAnsi="Arial" w:cs="Arial"/>
          <w:vertAlign w:val="superscript"/>
        </w:rPr>
      </w:pPr>
    </w:p>
    <w:p w14:paraId="12EF9DA5" w14:textId="77777777" w:rsidR="00D35C9D" w:rsidRDefault="00D35C9D">
      <w:pPr>
        <w:pageBreakBefore/>
        <w:rPr>
          <w:rFonts w:ascii="Arial" w:hAnsi="Arial" w:cs="Arial"/>
          <w:vertAlign w:val="superscript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D35C9D" w14:paraId="42DACC2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F7D17" w14:textId="77777777" w:rsidR="00D35C9D" w:rsidRDefault="005F532F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6EEE8D08" w14:textId="77777777" w:rsidR="00D35C9D" w:rsidRDefault="005F532F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związku z realizacją wymogów Rozporządzenia Parlamentu Europejs</w:t>
            </w:r>
            <w:r>
              <w:rPr>
                <w:rFonts w:ascii="Arial" w:hAnsi="Arial"/>
                <w:sz w:val="16"/>
                <w:szCs w:val="16"/>
              </w:rPr>
              <w:t>kiego i Rady (UE) 2016/679 z dnia 27 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</w:t>
            </w:r>
            <w:r>
              <w:rPr>
                <w:rFonts w:ascii="Arial" w:hAnsi="Arial"/>
                <w:sz w:val="16"/>
                <w:szCs w:val="16"/>
              </w:rPr>
              <w:t>RODO”), informujemy o zasadach przetwarzania Pani / Pana danych osobowych oraz o przysługujących Pani / Panu prawach z tym związanych.</w:t>
            </w:r>
          </w:p>
          <w:p w14:paraId="50A55627" w14:textId="77777777" w:rsidR="00D35C9D" w:rsidRDefault="005F532F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Administratorem Pani / Pana danych osobowych przetwarzanych w Urzędzie Miasta Ełku jest Prezydent Miasta Ełku, ul. </w:t>
            </w:r>
            <w:r>
              <w:rPr>
                <w:rFonts w:ascii="Arial" w:hAnsi="Arial"/>
                <w:sz w:val="16"/>
                <w:szCs w:val="16"/>
              </w:rPr>
              <w:t>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71E705E2" w14:textId="77777777" w:rsidR="00D35C9D" w:rsidRDefault="005F532F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</w:t>
            </w:r>
            <w:r>
              <w:rPr>
                <w:rFonts w:ascii="Arial" w:hAnsi="Arial"/>
                <w:sz w:val="16"/>
                <w:szCs w:val="16"/>
              </w:rPr>
              <w:t>oże się Pani / Pan skontaktować się z Inspektorem Ochrony Danych w Urzędzie Miasta Ełku za pomocą adresu e-mail: dpo@um.elk.pl</w:t>
            </w:r>
          </w:p>
          <w:p w14:paraId="46D9A8A3" w14:textId="77777777" w:rsidR="00D35C9D" w:rsidRDefault="005F532F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</w:t>
            </w:r>
            <w:r>
              <w:rPr>
                <w:rFonts w:ascii="Arial" w:hAnsi="Arial"/>
                <w:sz w:val="16"/>
                <w:szCs w:val="16"/>
              </w:rPr>
              <w:t>a i zadań ustawowych, o których mowa w art.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alizacji usług świadczonych przez Urząd Miasta </w:t>
            </w:r>
            <w:r>
              <w:rPr>
                <w:rFonts w:ascii="Arial" w:hAnsi="Arial"/>
                <w:sz w:val="16"/>
                <w:szCs w:val="16"/>
              </w:rPr>
              <w:t>Ełku.</w:t>
            </w:r>
          </w:p>
          <w:p w14:paraId="272740AB" w14:textId="77777777" w:rsidR="00D35C9D" w:rsidRDefault="005F532F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27E8B697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25B189DC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27028FF2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</w:t>
            </w:r>
            <w:r>
              <w:rPr>
                <w:rFonts w:ascii="Arial" w:hAnsi="Arial"/>
                <w:sz w:val="16"/>
                <w:szCs w:val="16"/>
              </w:rPr>
              <w:t>nie na podstawie wcześniej udzielonej zgody w zakresie i celu określonym w treści zgody.</w:t>
            </w:r>
          </w:p>
          <w:p w14:paraId="2858F448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14:paraId="77A03EED" w14:textId="77777777" w:rsidR="00D35C9D" w:rsidRDefault="005F532F">
            <w:pPr>
              <w:pStyle w:val="Standard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</w:t>
            </w:r>
            <w:r>
              <w:rPr>
                <w:rFonts w:ascii="Arial" w:hAnsi="Arial"/>
                <w:sz w:val="16"/>
                <w:szCs w:val="16"/>
              </w:rPr>
              <w:t>ujące zadania publiczne lub działające na zlecenie organów władzy publicznej, w zakresie i w celach, które wynikają z przepisów powszechnie obowiązującego prawa;</w:t>
            </w:r>
          </w:p>
          <w:p w14:paraId="599B02F5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</w:t>
            </w:r>
            <w:r>
              <w:rPr>
                <w:rFonts w:ascii="Arial" w:hAnsi="Arial"/>
                <w:sz w:val="16"/>
                <w:szCs w:val="16"/>
              </w:rPr>
              <w:t>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2ACD4A65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 Pani / Pana dane osobowe będą przechowywane przez okres niezbędny do realizacji celów określonych w pkt 4, a po tym czasie przez okres oraz w zakresie wymaganym przez przepisy powszechnie obowi</w:t>
            </w:r>
            <w:r>
              <w:rPr>
                <w:rFonts w:ascii="Arial" w:hAnsi="Arial"/>
                <w:sz w:val="16"/>
                <w:szCs w:val="16"/>
              </w:rPr>
              <w:t>ązującego prawa, a w szczególności:</w:t>
            </w:r>
          </w:p>
          <w:p w14:paraId="20ABD2EB" w14:textId="77777777" w:rsidR="00D35C9D" w:rsidRDefault="005F532F">
            <w:pPr>
              <w:pStyle w:val="Standard"/>
              <w:widowControl w:val="0"/>
              <w:numPr>
                <w:ilvl w:val="0"/>
                <w:numId w:val="5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7AC74D1F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</w:t>
            </w:r>
            <w:r>
              <w:rPr>
                <w:rFonts w:ascii="Arial" w:hAnsi="Arial"/>
                <w:sz w:val="16"/>
                <w:szCs w:val="16"/>
              </w:rPr>
              <w:t>trukcji w sprawie organizacji i zakresu działania archiwów zakładowych.</w:t>
            </w:r>
          </w:p>
          <w:p w14:paraId="4AE6909A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0A4644FB" w14:textId="77777777" w:rsidR="00D35C9D" w:rsidRDefault="005F532F">
            <w:pPr>
              <w:pStyle w:val="Standard"/>
              <w:widowControl w:val="0"/>
              <w:numPr>
                <w:ilvl w:val="0"/>
                <w:numId w:val="6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</w:t>
            </w:r>
            <w:r>
              <w:rPr>
                <w:rFonts w:ascii="Arial" w:hAnsi="Arial"/>
                <w:sz w:val="16"/>
                <w:szCs w:val="16"/>
              </w:rPr>
              <w:t>h;</w:t>
            </w:r>
          </w:p>
          <w:p w14:paraId="44D10D47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22F72A32" w14:textId="77777777" w:rsidR="00D35C9D" w:rsidRDefault="005F532F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7F1A8BFD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nie są już niezbędne do </w:t>
            </w:r>
            <w:r>
              <w:rPr>
                <w:rFonts w:ascii="Arial" w:hAnsi="Arial"/>
                <w:sz w:val="16"/>
                <w:szCs w:val="16"/>
              </w:rPr>
              <w:t>celów, dla których były zebrane lub w inny sposób przetwarzane,</w:t>
            </w:r>
          </w:p>
          <w:p w14:paraId="38796238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23B9DB2F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</w:t>
            </w:r>
            <w:r>
              <w:rPr>
                <w:rFonts w:ascii="Arial" w:hAnsi="Arial"/>
                <w:sz w:val="16"/>
                <w:szCs w:val="16"/>
              </w:rPr>
              <w:t>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2C1A4F93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086B8868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205CB4A2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</w:t>
            </w:r>
            <w:r>
              <w:rPr>
                <w:rFonts w:ascii="Arial" w:hAnsi="Arial"/>
                <w:sz w:val="16"/>
                <w:szCs w:val="16"/>
              </w:rPr>
              <w:t>ograniczenia przetwarzania danych osobowych – w przypadku, gdy:</w:t>
            </w:r>
          </w:p>
          <w:p w14:paraId="1F8A5CD5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1A1810C7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</w:t>
            </w:r>
            <w:r>
              <w:rPr>
                <w:rFonts w:ascii="Arial" w:hAnsi="Arial"/>
                <w:sz w:val="16"/>
                <w:szCs w:val="16"/>
              </w:rPr>
              <w:t>ian ich ograniczenia,</w:t>
            </w:r>
          </w:p>
          <w:p w14:paraId="28485B04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7AD86F2F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osoba, której dane dotyczą, wniosła sprzeciw wobec przetwarzania danych, do czasu </w:t>
            </w:r>
            <w:r>
              <w:rPr>
                <w:rFonts w:ascii="Arial" w:hAnsi="Arial"/>
                <w:sz w:val="16"/>
                <w:szCs w:val="16"/>
              </w:rPr>
              <w:t>ustalenia czy prawnie uzasadnione podstawy po stronie administratora są nadrzędne wobec podstawy sprzeciwu;</w:t>
            </w:r>
          </w:p>
          <w:p w14:paraId="5C2E49E5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76D5BEB7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</w:t>
            </w:r>
            <w:r>
              <w:rPr>
                <w:rFonts w:ascii="Arial" w:hAnsi="Arial"/>
                <w:sz w:val="16"/>
                <w:szCs w:val="16"/>
              </w:rPr>
              <w:t>owy zawartej z osobą, której dane dotyczą lub na podstawie zgody wyrażonej przez tą osobę,</w:t>
            </w:r>
          </w:p>
          <w:p w14:paraId="01025B3C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5272BDE0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</w:t>
            </w:r>
            <w:r>
              <w:rPr>
                <w:rFonts w:ascii="Arial" w:hAnsi="Arial"/>
                <w:sz w:val="16"/>
                <w:szCs w:val="16"/>
              </w:rPr>
              <w:t>ólną 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16EB133E" w14:textId="77777777" w:rsidR="00D35C9D" w:rsidRDefault="005F532F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</w:t>
            </w:r>
            <w:r>
              <w:rPr>
                <w:rFonts w:ascii="Arial" w:hAnsi="Arial"/>
                <w:sz w:val="16"/>
                <w:szCs w:val="16"/>
              </w:rPr>
              <w:t>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</w:t>
            </w:r>
            <w:r>
              <w:rPr>
                <w:rFonts w:ascii="Arial" w:hAnsi="Arial"/>
                <w:sz w:val="16"/>
                <w:szCs w:val="16"/>
              </w:rPr>
              <w:t>ólności gdy osoba, której dane dotyczą jest dzieckiem.</w:t>
            </w:r>
          </w:p>
          <w:p w14:paraId="534E00CC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8. W przypadku gdy przetwarzanie danych osobowych odbywa się na podstawie zgody osoby na przetwarzanie danych osobowych (art. 6 ust. 1 lit a RODO), przysługuje Pani / Panu prawo do cofnięcia tej zgody </w:t>
            </w:r>
            <w:r>
              <w:rPr>
                <w:rFonts w:ascii="Arial" w:hAnsi="Arial"/>
                <w:sz w:val="16"/>
                <w:szCs w:val="16"/>
              </w:rPr>
              <w:t>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728172B0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9. W przypadku powzięcia informacji o niezgodnym z prawem przetwarzaniu w Urzędzie Miasta </w:t>
            </w:r>
            <w:r>
              <w:rPr>
                <w:rFonts w:ascii="Arial" w:hAnsi="Arial"/>
                <w:sz w:val="16"/>
                <w:szCs w:val="16"/>
              </w:rPr>
              <w:t>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6B19CF4F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</w:t>
            </w:r>
            <w:r>
              <w:rPr>
                <w:rFonts w:ascii="Arial" w:hAnsi="Arial"/>
                <w:sz w:val="16"/>
                <w:szCs w:val="16"/>
              </w:rPr>
              <w:t>warzanie danych osobowych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</w:t>
            </w:r>
            <w:r>
              <w:rPr>
                <w:rFonts w:ascii="Arial" w:hAnsi="Arial"/>
                <w:sz w:val="16"/>
                <w:szCs w:val="16"/>
              </w:rPr>
              <w:t>ługi, o którą się Państwo staracie.</w:t>
            </w:r>
          </w:p>
          <w:p w14:paraId="5832EFD3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obowiązkowe, w sytuacji gdy przesłankę przetwarzania danych osobowych stanowi przepis prawa lub zawarta między stronami umowa.</w:t>
            </w:r>
          </w:p>
          <w:p w14:paraId="352761AC" w14:textId="77777777" w:rsidR="00D35C9D" w:rsidRDefault="005F532F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</w:t>
            </w:r>
            <w:r>
              <w:rPr>
                <w:rFonts w:ascii="Arial" w:hAnsi="Arial" w:cs="Museo 300"/>
                <w:sz w:val="16"/>
                <w:szCs w:val="16"/>
              </w:rPr>
              <w:t>ne w sposób zautomatyzowany i nie będą podlegały profilowaniu.</w:t>
            </w:r>
          </w:p>
        </w:tc>
      </w:tr>
      <w:bookmarkEnd w:id="0"/>
    </w:tbl>
    <w:p w14:paraId="5ED74870" w14:textId="77777777" w:rsidR="00D35C9D" w:rsidRDefault="00D35C9D">
      <w:pPr>
        <w:spacing w:after="0" w:line="240" w:lineRule="auto"/>
        <w:rPr>
          <w:rFonts w:ascii="Arial" w:hAnsi="Arial" w:cs="Arial"/>
          <w:vertAlign w:val="superscript"/>
        </w:rPr>
      </w:pPr>
    </w:p>
    <w:sectPr w:rsidR="00D35C9D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356C2" w14:textId="77777777" w:rsidR="005F532F" w:rsidRDefault="005F532F">
      <w:pPr>
        <w:spacing w:after="0" w:line="240" w:lineRule="auto"/>
      </w:pPr>
      <w:r>
        <w:separator/>
      </w:r>
    </w:p>
  </w:endnote>
  <w:endnote w:type="continuationSeparator" w:id="0">
    <w:p w14:paraId="6E37E013" w14:textId="77777777" w:rsidR="005F532F" w:rsidRDefault="005F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AB49A" w14:textId="77777777" w:rsidR="005F532F" w:rsidRDefault="005F53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6CC69F" w14:textId="77777777" w:rsidR="005F532F" w:rsidRDefault="005F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99A8" w14:textId="77777777" w:rsidR="00632349" w:rsidRDefault="005F532F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PG-GN.6840.1.13.2020.IP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55A2A"/>
    <w:multiLevelType w:val="multilevel"/>
    <w:tmpl w:val="993E81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7A6D7FCB"/>
    <w:multiLevelType w:val="multilevel"/>
    <w:tmpl w:val="EC92364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B9E2917"/>
    <w:multiLevelType w:val="multilevel"/>
    <w:tmpl w:val="431845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EBF295F"/>
    <w:multiLevelType w:val="multilevel"/>
    <w:tmpl w:val="D63683B6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35C9D"/>
    <w:rsid w:val="005F532F"/>
    <w:rsid w:val="00D35C9D"/>
    <w:rsid w:val="00E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44BE1"/>
  <w15:docId w15:val="{378403FB-38E6-45EE-A455-1EC972672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1141</Words>
  <Characters>6851</Characters>
  <Application>Microsoft Office Word</Application>
  <DocSecurity>0</DocSecurity>
  <Lines>57</Lines>
  <Paragraphs>15</Paragraphs>
  <ScaleCrop>false</ScaleCrop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dc:description/>
  <cp:lastModifiedBy>Mariusz Tomasz MTD. Dobrzyń</cp:lastModifiedBy>
  <cp:revision>2</cp:revision>
  <dcterms:created xsi:type="dcterms:W3CDTF">2021-05-21T12:48:00Z</dcterms:created>
  <dcterms:modified xsi:type="dcterms:W3CDTF">2021-05-21T12:48:00Z</dcterms:modified>
</cp:coreProperties>
</file>